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80" w:line="500" w:lineRule="exact"/>
        <w:jc w:val="center"/>
      </w:pPr>
      <w:r>
        <w:rPr>
          <w:rFonts w:hint="eastAsia" w:ascii="宋体" w:hAnsi="宋体" w:eastAsia="宋体"/>
          <w:color w:val="000000"/>
          <w:sz w:val="42"/>
        </w:rPr>
        <w:t>设备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42"/>
        </w:rPr>
        <w:t>资产信息卡</w:t>
      </w:r>
    </w:p>
    <w:tbl>
      <w:tblPr>
        <w:tblStyle w:val="2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4"/>
        <w:gridCol w:w="3196"/>
        <w:gridCol w:w="473"/>
        <w:gridCol w:w="1569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0137" w:type="dxa"/>
            <w:gridSpan w:val="5"/>
            <w:vAlign w:val="center"/>
          </w:tcPr>
          <w:p>
            <w:pPr>
              <w:spacing w:line="210" w:lineRule="exact"/>
              <w:ind w:firstLine="0"/>
              <w:jc w:val="left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资产编号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单位会计科目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固定资产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资产分类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资产名称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1.00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数量计量单位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采购组织形式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4704"/>
            <w:placeholder>
              <w:docPart w:val="{ecd11381-445f-47c0-a679-6cb667decd08}"/>
            </w:placeholder>
            <w:dropDownList>
              <w:listItem w:displayText="选择一项" w:value="选择一项"/>
              <w:listItem w:displayText="集中采购机构采购" w:value="集中采购机构采购"/>
              <w:listItem w:displayText="部门集中采购" w:value="部门集中采购"/>
              <w:listItem w:displayText="分散采购" w:value="分散采购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65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分散采购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取得方式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3898"/>
            <w:placeholder>
              <w:docPart w:val="{ec9d1963-891c-47a1-9fb2-b6a48244cccc}"/>
            </w:placeholder>
            <w:dropDownList>
              <w:listItem w:displayText="选择一项" w:value="选择一项"/>
              <w:listItem w:displayText="新购" w:value="新购"/>
              <w:listItem w:displayText="调拨" w:value="调拨"/>
              <w:listItem w:displayText="接受捐赠" w:value="接受捐赠"/>
              <w:listItem w:displayText="自建" w:value="自建"/>
              <w:listItem w:displayText="置换" w:value="置换"/>
              <w:listItem w:displayText="盘盈" w:value="盘盈"/>
              <w:listItem w:displayText="自行研制" w:value="自行研制"/>
              <w:listItem w:displayText="租赁" w:value="租赁"/>
              <w:listItem w:displayText="PPP模式" w:value="PPP模式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96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选择一项</w:t>
                </w:r>
              </w:p>
            </w:tc>
          </w:sdtContent>
        </w:sdt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*取得日期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4463"/>
            <w:placeholder>
              <w:docPart w:val="{e8059a22-f654-47ed-82d7-88968804a0d3}"/>
            </w:placeholder>
            <w:showingPlcHdr/>
            <w:date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65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资产用途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4241"/>
            <w:placeholder>
              <w:docPart w:val="{dc795c59-43ef-49d1-8305-e244f4e0d943}"/>
            </w:placeholder>
            <w:dropDownList>
              <w:listItem w:displayText="选择一项" w:value="选择一项"/>
              <w:listItem w:displayText="办公" w:value="办公"/>
              <w:listItem w:displayText="科研" w:value="科研"/>
              <w:listItem w:displayText="教学" w:value="教学"/>
              <w:listItem w:displayText="医疗" w:value="医疗"/>
              <w:listItem w:displayText="培训" w:value="培训"/>
              <w:listItem w:displayText="执法" w:value="执法"/>
              <w:listItem w:displayText="窗口" w:value="窗口"/>
              <w:listItem w:displayText="专用" w:value="专用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96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选择一项</w:t>
                </w:r>
              </w:p>
            </w:tc>
          </w:sdtContent>
        </w:sdt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投入使用日期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4450"/>
            <w:placeholder>
              <w:docPart w:val="{2f609089-564e-4c18-947f-3ebfc8fa3a43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65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*配置批准单位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4401"/>
            <w:placeholder>
              <w:docPart w:val="{98bc6d19-b530-49d1-825a-8113ad516948}"/>
            </w:placeholder>
            <w:dropDownList>
              <w:listItem w:displayText="选择一项" w:value="选择一项"/>
              <w:listItem w:displayText="发展改革部门" w:value="发展改革部门"/>
              <w:listItem w:displayText="财政部门" w:value="财政部门"/>
              <w:listItem w:displayText="机关事务主管部门" w:value="机关事务主管部门"/>
              <w:listItem w:displayText="主管部门" w:value="主管部门"/>
              <w:listItem w:displayText="本单位" w:value="本单位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96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选择一项</w:t>
                </w:r>
              </w:p>
            </w:tc>
          </w:sdtContent>
        </w:sdt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*是否进口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82597"/>
            <w:placeholder>
              <w:docPart w:val="{23c2ea80-1e68-4908-af9d-57501c760a28}"/>
            </w:placeholder>
            <w:dropDownList>
              <w:listItem w:displayText="选择一项" w:value="选择一项"/>
              <w:listItem w:displayText="是" w:value="是"/>
              <w:listItem w:displayText="否" w:value="否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65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选择一项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0137" w:type="dxa"/>
            <w:gridSpan w:val="5"/>
            <w:vAlign w:val="center"/>
          </w:tcPr>
          <w:p>
            <w:pPr>
              <w:spacing w:line="210" w:lineRule="exact"/>
              <w:ind w:firstLine="0"/>
              <w:jc w:val="left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财务信息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价值类型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3212"/>
            <w:placeholder>
              <w:docPart w:val="{812d6da1-4d23-40b8-9c2e-af0bd9decbc8}"/>
            </w:placeholder>
            <w:dropDownList>
              <w:listItem w:displayText="选择一项" w:value="选择一项"/>
              <w:listItem w:displayText="历史成本" w:value="历史成本"/>
              <w:listItem w:displayText="重置成本" w:value="重置成本"/>
              <w:listItem w:displayText="现值" w:value="现值"/>
              <w:listItem w:displayText="公允价值" w:value="公允价值"/>
              <w:listItem w:displayText="名义金额" w:value="名义金额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96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选择一项</w:t>
                </w:r>
              </w:p>
            </w:tc>
          </w:sdtContent>
        </w:sdt>
        <w:tc>
          <w:tcPr>
            <w:tcW w:w="473" w:type="dxa"/>
            <w:vMerge w:val="restart"/>
            <w:vAlign w:val="top"/>
          </w:tcPr>
          <w:p>
            <w:pPr>
              <w:spacing w:before="160" w:line="164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经费</w:t>
            </w:r>
          </w:p>
          <w:p>
            <w:pPr>
              <w:spacing w:line="175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来源</w:t>
            </w:r>
          </w:p>
        </w:tc>
        <w:tc>
          <w:tcPr>
            <w:tcW w:w="1569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财政拨款（元）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资产原值（元）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47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非财政拨款（元）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4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均价／单价（元）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财务入账状态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记账日期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记账凭证号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折旧摊销状态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折旧／摊销方法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平均年限法（摊销）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折旧／摊销年限（月）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21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月折旧／摊销额（元）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0137" w:type="dxa"/>
            <w:gridSpan w:val="5"/>
            <w:vAlign w:val="center"/>
          </w:tcPr>
          <w:p>
            <w:pPr>
              <w:spacing w:line="210" w:lineRule="exact"/>
              <w:ind w:firstLine="0"/>
              <w:jc w:val="both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使用信息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资产状态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2239"/>
            <w:placeholder>
              <w:docPart w:val="{6975966e-6c79-4d89-8a1d-202238f2ac0d}"/>
            </w:placeholder>
            <w:dropDownList>
              <w:listItem w:displayText="选择一项" w:value="选择一项"/>
              <w:listItem w:displayText="在用" w:value="在用"/>
              <w:listItem w:displayText="闲置" w:value="闲置"/>
              <w:listItem w:displayText="待处置" w:value="待处置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96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选择一项</w:t>
                </w:r>
              </w:p>
            </w:tc>
          </w:sdtContent>
        </w:sdt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使用责任主体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2085"/>
            <w:placeholder>
              <w:docPart w:val="{6919ac70-7fec-4db3-a9a1-6602e01c96f6}"/>
            </w:placeholder>
            <w:dropDownList>
              <w:listItem w:displayText="选择一项" w:value="选择一项"/>
              <w:listItem w:displayText="单位" w:value="单位"/>
              <w:listItem w:displayText="司（处、科、股）" w:value="司（处、科、股）"/>
              <w:listItem w:displayText="人" w:value="人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65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选择一项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使用部门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管理部门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使用人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管理人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是否共享共用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1952"/>
            <w:placeholder>
              <w:docPart w:val="{a68e2e39-5cb8-4be7-a3e9-361e8fc14e24}"/>
            </w:placeholder>
            <w:dropDownList>
              <w:listItem w:displayText="选择一项" w:value="选择一项"/>
              <w:listItem w:displayText="是" w:value="是"/>
              <w:listItem w:displayText="否" w:value="否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96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选择一项</w:t>
                </w:r>
              </w:p>
            </w:tc>
          </w:sdtContent>
        </w:sdt>
        <w:tc>
          <w:tcPr>
            <w:tcW w:w="2042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存放地点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是否分级运维管理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1752"/>
            <w:placeholder>
              <w:docPart w:val="{0c23cfab-9a30-4c90-a766-a2fe270148cd}"/>
            </w:placeholder>
            <w:dropDownList>
              <w:listItem w:displayText="选择一项" w:value="选择一项"/>
              <w:listItem w:displayText="是" w:value="是"/>
              <w:listItem w:displayText="否" w:value="否"/>
            </w:dropDownList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96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选择一项</w:t>
                </w:r>
              </w:p>
            </w:tc>
          </w:sdtContent>
        </w:sdt>
        <w:tc>
          <w:tcPr>
            <w:tcW w:w="2042" w:type="dxa"/>
            <w:gridSpan w:val="2"/>
            <w:vAlign w:val="center"/>
          </w:tcPr>
          <w:p/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403" w:type="dxa"/>
            <w:gridSpan w:val="4"/>
            <w:vAlign w:val="center"/>
          </w:tcPr>
          <w:p>
            <w:pPr>
              <w:spacing w:line="195" w:lineRule="exact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0137" w:type="dxa"/>
            <w:gridSpan w:val="5"/>
            <w:vAlign w:val="center"/>
          </w:tcPr>
          <w:p>
            <w:pPr>
              <w:spacing w:line="210" w:lineRule="exact"/>
              <w:ind w:firstLine="0"/>
              <w:jc w:val="left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特性信息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供应商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采购合同编号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发票号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品牌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3165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产品序列号</w:t>
            </w:r>
          </w:p>
        </w:tc>
        <w:tc>
          <w:tcPr>
            <w:tcW w:w="3196" w:type="dxa"/>
            <w:vAlign w:val="center"/>
          </w:tcPr>
          <w:p>
            <w:pPr>
              <w:spacing w:line="19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195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保修截止日期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  <w:id w:val="147450897"/>
            <w:placeholder>
              <w:docPart w:val="{6c9ebd54-1366-4f5f-bb2d-a82e59b408b3}"/>
            </w:placeholder>
            <w:showingPlcHdr/>
            <w:date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color w:val="000000"/>
              <w:sz w:val="15"/>
              <w:szCs w:val="15"/>
              <w:lang w:val="en-US" w:eastAsia="zh-CN"/>
            </w:rPr>
          </w:sdtEndPr>
          <w:sdtContent>
            <w:tc>
              <w:tcPr>
                <w:tcW w:w="3165" w:type="dxa"/>
                <w:vAlign w:val="center"/>
              </w:tcPr>
              <w:p>
                <w:pPr>
                  <w:spacing w:line="195" w:lineRule="exact"/>
                  <w:ind w:firstLine="0" w:firstLineChars="0"/>
                  <w:jc w:val="center"/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15"/>
                    <w:szCs w:val="15"/>
                    <w:lang w:val="en-US" w:eastAsia="zh-CN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0137" w:type="dxa"/>
            <w:gridSpan w:val="5"/>
            <w:vAlign w:val="center"/>
          </w:tcPr>
          <w:p>
            <w:pPr>
              <w:spacing w:line="210" w:lineRule="exact"/>
              <w:ind w:firstLine="0"/>
              <w:jc w:val="both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处置信息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处置形式</w:t>
            </w:r>
          </w:p>
        </w:tc>
        <w:tc>
          <w:tcPr>
            <w:tcW w:w="3196" w:type="dxa"/>
            <w:vAlign w:val="center"/>
          </w:tcPr>
          <w:p/>
        </w:tc>
        <w:tc>
          <w:tcPr>
            <w:tcW w:w="2042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处置渠道</w:t>
            </w:r>
          </w:p>
        </w:tc>
        <w:tc>
          <w:tcPr>
            <w:tcW w:w="316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处置时间</w:t>
            </w:r>
          </w:p>
        </w:tc>
        <w:tc>
          <w:tcPr>
            <w:tcW w:w="3196" w:type="dxa"/>
            <w:vAlign w:val="center"/>
          </w:tcPr>
          <w:p/>
        </w:tc>
        <w:tc>
          <w:tcPr>
            <w:tcW w:w="2042" w:type="dxa"/>
            <w:gridSpan w:val="2"/>
            <w:vAlign w:val="center"/>
          </w:tcPr>
          <w:p>
            <w:pPr>
              <w:spacing w:line="210" w:lineRule="exact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处置收益</w:t>
            </w:r>
          </w:p>
        </w:tc>
        <w:tc>
          <w:tcPr>
            <w:tcW w:w="3165" w:type="dxa"/>
            <w:vAlign w:val="center"/>
          </w:tcPr>
          <w:p/>
        </w:tc>
      </w:tr>
    </w:tbl>
    <w:p>
      <w:pPr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sz w:val="15"/>
          <w:szCs w:val="15"/>
          <w:lang w:eastAsia="zh-CN"/>
        </w:rPr>
        <w:t>注：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*处为必填项。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GFiMzg0YWViOGM4ZjY2YTJmZTAwYmQ5ZmQwZWYifQ=="/>
  </w:docVars>
  <w:rsids>
    <w:rsidRoot w:val="60401E55"/>
    <w:rsid w:val="036C34DA"/>
    <w:rsid w:val="040C0819"/>
    <w:rsid w:val="05A832BD"/>
    <w:rsid w:val="0AFF7BFF"/>
    <w:rsid w:val="0CF743E2"/>
    <w:rsid w:val="0D605732"/>
    <w:rsid w:val="108D2CE2"/>
    <w:rsid w:val="10B93AD7"/>
    <w:rsid w:val="12CC7AF2"/>
    <w:rsid w:val="15E769F0"/>
    <w:rsid w:val="1D5E1C8E"/>
    <w:rsid w:val="1F1D3483"/>
    <w:rsid w:val="1F247119"/>
    <w:rsid w:val="1F3866F1"/>
    <w:rsid w:val="218617B3"/>
    <w:rsid w:val="27027F0C"/>
    <w:rsid w:val="34753EE6"/>
    <w:rsid w:val="36AB4187"/>
    <w:rsid w:val="36CE3589"/>
    <w:rsid w:val="3C544657"/>
    <w:rsid w:val="40C652D1"/>
    <w:rsid w:val="420C1409"/>
    <w:rsid w:val="43CF6B92"/>
    <w:rsid w:val="4497580A"/>
    <w:rsid w:val="46F82596"/>
    <w:rsid w:val="479E0D55"/>
    <w:rsid w:val="484511D1"/>
    <w:rsid w:val="48C753E1"/>
    <w:rsid w:val="490B241B"/>
    <w:rsid w:val="494B0A69"/>
    <w:rsid w:val="4BA6467C"/>
    <w:rsid w:val="4F9C201E"/>
    <w:rsid w:val="550C5073"/>
    <w:rsid w:val="56552F27"/>
    <w:rsid w:val="573174F0"/>
    <w:rsid w:val="58E93DFA"/>
    <w:rsid w:val="59C72C55"/>
    <w:rsid w:val="60401E55"/>
    <w:rsid w:val="69823BDB"/>
    <w:rsid w:val="6FC0720B"/>
    <w:rsid w:val="70BD374B"/>
    <w:rsid w:val="726A424C"/>
    <w:rsid w:val="797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cd11381-445f-47c0-a679-6cb667decd0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d11381-445f-47c0-a679-6cb667decd0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e8059a22-f654-47ed-82d7-88968804a0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059a22-f654-47ed-82d7-88968804a0d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2f609089-564e-4c18-947f-3ebfc8fa3a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609089-564e-4c18-947f-3ebfc8fa3a4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98bc6d19-b530-49d1-825a-8113ad5169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bc6d19-b530-49d1-825a-8113ad51694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c795c59-43ef-49d1-8305-e244f4e0d9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795c59-43ef-49d1-8305-e244f4e0d94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ec9d1963-891c-47a1-9fb2-b6a48244cc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9d1963-891c-47a1-9fb2-b6a48244ccc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12d6da1-4d23-40b8-9c2e-af0bd9decbc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2d6da1-4d23-40b8-9c2e-af0bd9decbc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6975966e-6c79-4d89-8a1d-202238f2ac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75966e-6c79-4d89-8a1d-202238f2ac0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6919ac70-7fec-4db3-a9a1-6602e01c96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19ac70-7fec-4db3-a9a1-6602e01c96f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68e2e39-5cb8-4be7-a3e9-361e8fc14e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8e2e39-5cb8-4be7-a3e9-361e8fc14e24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c23cfab-9a30-4c90-a766-a2fe270148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23cfab-9a30-4c90-a766-a2fe270148c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6c9ebd54-1366-4f5f-bb2d-a82e59b408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9ebd54-1366-4f5f-bb2d-a82e59b408b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23c2ea80-1e68-4908-af9d-57501c760a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c2ea80-1e68-4908-af9d-57501c760a28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2023-11-10T09:23:00Z</dcterms:created>
  <dc:creator>.</dc:creator>
  <cp:lastModifiedBy>华</cp:lastModifiedBy>
  <cp:lastPrinted>2023-11-10T09:25:00Z</cp:lastPrinted>
  <dcterms:modified xsi:type="dcterms:W3CDTF">2023-11-15T08:22:11Z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9D8E534A91E44944B10F389DCFECDECD_11</vt:lpwstr>
  </property>
</Properties>
</file>